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0B7CDC08" w:rsidR="005C1A9A" w:rsidRPr="0072773A" w:rsidRDefault="00CA6087" w:rsidP="00902093">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LECTOR</w:t>
      </w:r>
    </w:p>
    <w:p w14:paraId="42F89D3E" w14:textId="56B52665" w:rsidR="00877199" w:rsidRDefault="00877199" w:rsidP="001C3E87">
      <w:pPr>
        <w:tabs>
          <w:tab w:val="right" w:leader="dot" w:pos="8789"/>
        </w:tabs>
        <w:spacing w:after="0" w:line="320" w:lineRule="exact"/>
        <w:rPr>
          <w:rFonts w:ascii="Montserrat" w:hAnsi="Montserrat" w:cstheme="minorHAnsi"/>
          <w:b/>
          <w:bCs/>
          <w:color w:val="663393"/>
          <w:sz w:val="17"/>
          <w:szCs w:val="17"/>
        </w:rPr>
      </w:pPr>
    </w:p>
    <w:p w14:paraId="6E9D00DD" w14:textId="77777777" w:rsidR="00CA6087" w:rsidRPr="00CA6087" w:rsidRDefault="00CA6087" w:rsidP="00CA6087">
      <w:pPr>
        <w:tabs>
          <w:tab w:val="right" w:pos="8789"/>
        </w:tabs>
        <w:spacing w:after="0" w:line="320" w:lineRule="exact"/>
        <w:ind w:left="993"/>
        <w:jc w:val="both"/>
        <w:rPr>
          <w:rFonts w:ascii="Century Gothic" w:hAnsi="Century Gothic" w:cstheme="minorHAnsi"/>
          <w:color w:val="7030A0"/>
          <w:sz w:val="16"/>
          <w:szCs w:val="16"/>
        </w:rPr>
      </w:pPr>
      <w:r w:rsidRPr="00CA6087">
        <w:rPr>
          <w:rFonts w:ascii="Century Gothic" w:hAnsi="Century Gothic" w:cstheme="minorHAnsi"/>
          <w:color w:val="7030A0"/>
          <w:sz w:val="16"/>
          <w:szCs w:val="16"/>
        </w:rPr>
        <w:t xml:space="preserve">The Catholic Diocese of Christchurch adheres to the Church National Safeguarding Guidelines.  These include best practice regarding inductions, training, and formation for all parish related roles for volunteers in Church ministries to maintain a safe and healthy ministry environment. </w:t>
      </w:r>
    </w:p>
    <w:p w14:paraId="1837011E" w14:textId="77777777" w:rsidR="00CA6087" w:rsidRPr="00CA6087" w:rsidRDefault="00CA6087" w:rsidP="00CA6087">
      <w:pPr>
        <w:tabs>
          <w:tab w:val="right" w:pos="8789"/>
        </w:tabs>
        <w:spacing w:after="0" w:line="320" w:lineRule="exact"/>
        <w:ind w:left="993"/>
        <w:jc w:val="both"/>
        <w:rPr>
          <w:rFonts w:ascii="Century Gothic" w:hAnsi="Century Gothic" w:cstheme="minorHAnsi"/>
          <w:color w:val="7030A0"/>
          <w:sz w:val="16"/>
          <w:szCs w:val="16"/>
        </w:rPr>
      </w:pPr>
    </w:p>
    <w:p w14:paraId="1132A5DB" w14:textId="77777777" w:rsidR="00CA6087" w:rsidRPr="00CA6087" w:rsidRDefault="00CA6087" w:rsidP="00CA6087">
      <w:pPr>
        <w:tabs>
          <w:tab w:val="right" w:pos="8789"/>
        </w:tabs>
        <w:spacing w:after="0" w:line="320" w:lineRule="exact"/>
        <w:ind w:left="993"/>
        <w:jc w:val="both"/>
        <w:rPr>
          <w:rFonts w:ascii="Century Gothic" w:hAnsi="Century Gothic" w:cstheme="minorHAnsi"/>
          <w:color w:val="7030A0"/>
          <w:sz w:val="16"/>
          <w:szCs w:val="16"/>
        </w:rPr>
      </w:pPr>
      <w:r w:rsidRPr="00CA6087">
        <w:rPr>
          <w:rFonts w:ascii="Century Gothic" w:hAnsi="Century Gothic" w:cstheme="minorHAnsi"/>
          <w:color w:val="7030A0"/>
          <w:sz w:val="16"/>
          <w:szCs w:val="16"/>
        </w:rPr>
        <w:t xml:space="preserve">The Lector is called to proclaim the Word of God as found in Scripture in a manner that makes the Word fresh and meaningful to the People of God in the pews.  It is one of the most important roles in our liturgical celebrations.  Our parish is committed to provide well-formed lectors so that all faithful may hear and grow in their love for the Word of God. </w:t>
      </w:r>
    </w:p>
    <w:p w14:paraId="2015A390" w14:textId="77777777" w:rsidR="00877199" w:rsidRPr="007E769E" w:rsidRDefault="00877199" w:rsidP="00E657AC">
      <w:pPr>
        <w:pStyle w:val="ListParagraph"/>
        <w:tabs>
          <w:tab w:val="right" w:pos="8789"/>
        </w:tabs>
        <w:spacing w:after="0" w:line="320" w:lineRule="exact"/>
        <w:ind w:left="851"/>
        <w:rPr>
          <w:rFonts w:ascii="Century Gothic" w:hAnsi="Century Gothic" w:cstheme="minorHAnsi"/>
          <w:b/>
          <w:bCs/>
          <w:color w:val="663393"/>
          <w:sz w:val="16"/>
          <w:szCs w:val="16"/>
        </w:rPr>
      </w:pPr>
    </w:p>
    <w:p w14:paraId="091B0305" w14:textId="66AC206F" w:rsidR="001C3E87" w:rsidRPr="007E769E" w:rsidRDefault="001C3E87" w:rsidP="007E769E">
      <w:pPr>
        <w:pStyle w:val="ListParagraph"/>
        <w:tabs>
          <w:tab w:val="right" w:leader="dot" w:pos="8364"/>
          <w:tab w:val="right" w:pos="8789"/>
        </w:tabs>
        <w:spacing w:after="0" w:line="320" w:lineRule="exact"/>
        <w:ind w:left="993"/>
        <w:rPr>
          <w:rFonts w:ascii="Century Gothic" w:hAnsi="Century Gothic" w:cstheme="minorHAnsi"/>
          <w:b/>
          <w:bCs/>
          <w:color w:val="663393"/>
          <w:spacing w:val="10"/>
          <w:sz w:val="16"/>
          <w:szCs w:val="16"/>
        </w:rPr>
      </w:pPr>
      <w:r w:rsidRPr="007E769E">
        <w:rPr>
          <w:rFonts w:ascii="Century Gothic" w:hAnsi="Century Gothic" w:cstheme="minorHAnsi"/>
          <w:b/>
          <w:bCs/>
          <w:color w:val="663393"/>
          <w:spacing w:val="10"/>
          <w:sz w:val="16"/>
          <w:szCs w:val="16"/>
        </w:rPr>
        <w:t xml:space="preserve">MINISTRY TITLE: </w:t>
      </w:r>
      <w:r w:rsidR="00CA6087">
        <w:rPr>
          <w:rFonts w:ascii="Century Gothic" w:hAnsi="Century Gothic" w:cstheme="minorHAnsi"/>
          <w:b/>
          <w:bCs/>
          <w:color w:val="F68C29"/>
          <w:spacing w:val="10"/>
          <w:sz w:val="16"/>
          <w:szCs w:val="16"/>
        </w:rPr>
        <w:t>Lector</w:t>
      </w:r>
    </w:p>
    <w:p w14:paraId="00FA62A4" w14:textId="77777777" w:rsidR="00644E60" w:rsidRPr="007E769E" w:rsidRDefault="00644E60" w:rsidP="00644E60">
      <w:pPr>
        <w:tabs>
          <w:tab w:val="right" w:pos="8789"/>
        </w:tabs>
        <w:spacing w:after="0" w:line="320" w:lineRule="exact"/>
        <w:jc w:val="both"/>
        <w:rPr>
          <w:rFonts w:ascii="Century Gothic" w:hAnsi="Century Gothic" w:cstheme="minorHAnsi"/>
          <w:color w:val="663393"/>
          <w:sz w:val="16"/>
          <w:szCs w:val="16"/>
        </w:rPr>
      </w:pPr>
    </w:p>
    <w:p w14:paraId="6C4F821F" w14:textId="77777777" w:rsidR="001C3E87" w:rsidRPr="007E769E" w:rsidRDefault="001C3E87" w:rsidP="001C3E87">
      <w:pPr>
        <w:tabs>
          <w:tab w:val="right" w:pos="8789"/>
        </w:tabs>
        <w:spacing w:after="0" w:line="320" w:lineRule="exact"/>
        <w:ind w:left="993"/>
        <w:jc w:val="both"/>
        <w:rPr>
          <w:rFonts w:ascii="Century Gothic" w:hAnsi="Century Gothic" w:cstheme="minorHAnsi"/>
          <w:b/>
          <w:bCs/>
          <w:color w:val="663393"/>
          <w:spacing w:val="10"/>
          <w:sz w:val="16"/>
          <w:szCs w:val="16"/>
        </w:rPr>
      </w:pPr>
      <w:r w:rsidRPr="007E769E">
        <w:rPr>
          <w:rFonts w:ascii="Century Gothic" w:hAnsi="Century Gothic" w:cstheme="minorHAnsi"/>
          <w:b/>
          <w:bCs/>
          <w:color w:val="663393"/>
          <w:spacing w:val="10"/>
          <w:sz w:val="16"/>
          <w:szCs w:val="16"/>
        </w:rPr>
        <w:t>TASKS</w:t>
      </w:r>
    </w:p>
    <w:p w14:paraId="25218886" w14:textId="659680F5" w:rsidR="00CA6087" w:rsidRDefault="00CA6087" w:rsidP="00CA6087">
      <w:pPr>
        <w:pStyle w:val="ListParagraph"/>
        <w:numPr>
          <w:ilvl w:val="0"/>
          <w:numId w:val="21"/>
        </w:numPr>
        <w:spacing w:after="0" w:line="320" w:lineRule="exact"/>
        <w:ind w:left="1418"/>
        <w:rPr>
          <w:rFonts w:ascii="Century Gothic" w:hAnsi="Century Gothic" w:cstheme="minorHAnsi"/>
          <w:color w:val="7030A0"/>
          <w:sz w:val="16"/>
          <w:szCs w:val="16"/>
        </w:rPr>
      </w:pPr>
      <w:r w:rsidRPr="00CA6087">
        <w:rPr>
          <w:rFonts w:ascii="Century Gothic" w:hAnsi="Century Gothic" w:cstheme="minorHAnsi"/>
          <w:color w:val="7030A0"/>
          <w:sz w:val="16"/>
          <w:szCs w:val="16"/>
        </w:rPr>
        <w:t xml:space="preserve">Before proclaiming the word of God, all lectors are expected to prepare spiritually and practically. </w:t>
      </w:r>
    </w:p>
    <w:p w14:paraId="59DE357B" w14:textId="77777777" w:rsidR="00CA6087" w:rsidRPr="00CA6087" w:rsidRDefault="00CA6087" w:rsidP="00CA6087">
      <w:pPr>
        <w:pStyle w:val="ListParagraph"/>
        <w:spacing w:after="0" w:line="100" w:lineRule="exact"/>
        <w:ind w:left="1418"/>
        <w:rPr>
          <w:rFonts w:ascii="Century Gothic" w:hAnsi="Century Gothic" w:cstheme="minorHAnsi"/>
          <w:color w:val="7030A0"/>
          <w:sz w:val="16"/>
          <w:szCs w:val="16"/>
        </w:rPr>
      </w:pPr>
    </w:p>
    <w:p w14:paraId="127F52C7" w14:textId="77777777" w:rsidR="00CA6087" w:rsidRPr="00CA6087" w:rsidRDefault="00CA6087" w:rsidP="00CA6087">
      <w:pPr>
        <w:pStyle w:val="ListParagraph"/>
        <w:numPr>
          <w:ilvl w:val="1"/>
          <w:numId w:val="21"/>
        </w:numPr>
        <w:spacing w:after="0" w:line="320" w:lineRule="exact"/>
        <w:ind w:left="1843"/>
        <w:rPr>
          <w:rFonts w:ascii="Century Gothic" w:hAnsi="Century Gothic" w:cstheme="minorHAnsi"/>
          <w:color w:val="7030A0"/>
          <w:sz w:val="16"/>
          <w:szCs w:val="16"/>
        </w:rPr>
      </w:pPr>
      <w:r w:rsidRPr="00CA6087">
        <w:rPr>
          <w:rFonts w:ascii="Century Gothic" w:hAnsi="Century Gothic" w:cstheme="minorHAnsi"/>
          <w:color w:val="7030A0"/>
          <w:sz w:val="16"/>
          <w:szCs w:val="16"/>
        </w:rPr>
        <w:t xml:space="preserve">Spiritual preparation involves understanding the meaning of the scripture passage and praying with it. </w:t>
      </w:r>
    </w:p>
    <w:p w14:paraId="39974475" w14:textId="2C6F45E6" w:rsidR="00CA6087" w:rsidRDefault="00CA6087" w:rsidP="00CA6087">
      <w:pPr>
        <w:pStyle w:val="ListParagraph"/>
        <w:numPr>
          <w:ilvl w:val="1"/>
          <w:numId w:val="21"/>
        </w:numPr>
        <w:spacing w:after="0" w:line="320" w:lineRule="exact"/>
        <w:ind w:left="1843"/>
        <w:rPr>
          <w:rFonts w:ascii="Century Gothic" w:hAnsi="Century Gothic" w:cstheme="minorHAnsi"/>
          <w:color w:val="7030A0"/>
          <w:sz w:val="16"/>
          <w:szCs w:val="16"/>
        </w:rPr>
      </w:pPr>
      <w:r w:rsidRPr="00CA6087">
        <w:rPr>
          <w:rFonts w:ascii="Century Gothic" w:hAnsi="Century Gothic" w:cstheme="minorHAnsi"/>
          <w:color w:val="7030A0"/>
          <w:sz w:val="16"/>
          <w:szCs w:val="16"/>
        </w:rPr>
        <w:t xml:space="preserve">Practical preparation involves learning the right pronunciation, which words to emphasise and practising the delivery of the text aloud. </w:t>
      </w:r>
    </w:p>
    <w:p w14:paraId="43D940FA" w14:textId="77777777" w:rsidR="00CA6087" w:rsidRPr="00CA6087" w:rsidRDefault="00CA6087" w:rsidP="00CA6087">
      <w:pPr>
        <w:pStyle w:val="ListParagraph"/>
        <w:spacing w:after="0" w:line="100" w:lineRule="exact"/>
        <w:ind w:left="1418"/>
        <w:rPr>
          <w:rFonts w:ascii="Century Gothic" w:hAnsi="Century Gothic" w:cstheme="minorHAnsi"/>
          <w:color w:val="7030A0"/>
          <w:sz w:val="16"/>
          <w:szCs w:val="16"/>
        </w:rPr>
      </w:pPr>
    </w:p>
    <w:p w14:paraId="7B29FDC3" w14:textId="77777777" w:rsidR="00CA6087" w:rsidRPr="00CA6087" w:rsidRDefault="00CA6087" w:rsidP="00CA6087">
      <w:pPr>
        <w:pStyle w:val="ListParagraph"/>
        <w:numPr>
          <w:ilvl w:val="0"/>
          <w:numId w:val="21"/>
        </w:numPr>
        <w:spacing w:after="0" w:line="320" w:lineRule="exact"/>
        <w:ind w:left="1418"/>
        <w:rPr>
          <w:rFonts w:ascii="Century Gothic" w:hAnsi="Century Gothic" w:cstheme="minorHAnsi"/>
          <w:color w:val="7030A0"/>
          <w:sz w:val="16"/>
          <w:szCs w:val="16"/>
        </w:rPr>
      </w:pPr>
      <w:r w:rsidRPr="00CA6087">
        <w:rPr>
          <w:rFonts w:ascii="Century Gothic" w:hAnsi="Century Gothic" w:cstheme="minorHAnsi"/>
          <w:color w:val="7030A0"/>
          <w:sz w:val="16"/>
          <w:szCs w:val="16"/>
        </w:rPr>
        <w:t>Arrive 15 minutes before Mass to:</w:t>
      </w:r>
    </w:p>
    <w:p w14:paraId="14F92A10" w14:textId="77777777" w:rsidR="00CA6087" w:rsidRPr="00CA6087" w:rsidRDefault="00CA6087" w:rsidP="00CA6087">
      <w:pPr>
        <w:pStyle w:val="ListParagraph"/>
        <w:numPr>
          <w:ilvl w:val="1"/>
          <w:numId w:val="21"/>
        </w:numPr>
        <w:spacing w:after="0" w:line="320" w:lineRule="exact"/>
        <w:ind w:left="1843"/>
        <w:rPr>
          <w:rFonts w:ascii="Century Gothic" w:hAnsi="Century Gothic" w:cstheme="minorHAnsi"/>
          <w:color w:val="7030A0"/>
          <w:sz w:val="16"/>
          <w:szCs w:val="16"/>
        </w:rPr>
      </w:pPr>
      <w:r w:rsidRPr="00CA6087">
        <w:rPr>
          <w:rFonts w:ascii="Century Gothic" w:hAnsi="Century Gothic" w:cstheme="minorHAnsi"/>
          <w:color w:val="7030A0"/>
          <w:sz w:val="16"/>
          <w:szCs w:val="16"/>
        </w:rPr>
        <w:t>ensure that the lectionary is on the ambo with the correct readings</w:t>
      </w:r>
    </w:p>
    <w:p w14:paraId="35CF63FB" w14:textId="19796756" w:rsidR="00CA6087" w:rsidRDefault="00CA6087" w:rsidP="00CA6087">
      <w:pPr>
        <w:pStyle w:val="ListParagraph"/>
        <w:numPr>
          <w:ilvl w:val="1"/>
          <w:numId w:val="21"/>
        </w:numPr>
        <w:spacing w:after="0" w:line="320" w:lineRule="exact"/>
        <w:ind w:left="1843"/>
        <w:rPr>
          <w:rFonts w:ascii="Century Gothic" w:hAnsi="Century Gothic" w:cstheme="minorHAnsi"/>
          <w:color w:val="7030A0"/>
          <w:sz w:val="16"/>
          <w:szCs w:val="16"/>
        </w:rPr>
      </w:pPr>
      <w:r w:rsidRPr="00CA6087">
        <w:rPr>
          <w:rFonts w:ascii="Century Gothic" w:hAnsi="Century Gothic" w:cstheme="minorHAnsi"/>
          <w:color w:val="7030A0"/>
          <w:sz w:val="16"/>
          <w:szCs w:val="16"/>
        </w:rPr>
        <w:t>liaise with the choir/cantor as to who will sing/read the psalm and the Gospel acclamation</w:t>
      </w:r>
      <w:r>
        <w:rPr>
          <w:rFonts w:ascii="Century Gothic" w:hAnsi="Century Gothic" w:cstheme="minorHAnsi"/>
          <w:color w:val="7030A0"/>
          <w:sz w:val="16"/>
          <w:szCs w:val="16"/>
        </w:rPr>
        <w:t>.</w:t>
      </w:r>
    </w:p>
    <w:p w14:paraId="433E1184" w14:textId="77777777" w:rsidR="00CA6087" w:rsidRPr="00CA6087" w:rsidRDefault="00CA6087" w:rsidP="00CA6087">
      <w:pPr>
        <w:pStyle w:val="ListParagraph"/>
        <w:spacing w:after="0" w:line="100" w:lineRule="exact"/>
        <w:ind w:left="1418"/>
        <w:rPr>
          <w:rFonts w:ascii="Century Gothic" w:hAnsi="Century Gothic" w:cstheme="minorHAnsi"/>
          <w:color w:val="7030A0"/>
          <w:sz w:val="16"/>
          <w:szCs w:val="16"/>
        </w:rPr>
      </w:pPr>
    </w:p>
    <w:p w14:paraId="703B688D" w14:textId="71C6E440" w:rsidR="00CA6087" w:rsidRDefault="00CA6087" w:rsidP="00CA6087">
      <w:pPr>
        <w:pStyle w:val="ListParagraph"/>
        <w:numPr>
          <w:ilvl w:val="0"/>
          <w:numId w:val="21"/>
        </w:numPr>
        <w:spacing w:after="0" w:line="320" w:lineRule="exact"/>
        <w:ind w:left="1418"/>
        <w:rPr>
          <w:rFonts w:ascii="Century Gothic" w:hAnsi="Century Gothic" w:cstheme="minorHAnsi"/>
          <w:color w:val="7030A0"/>
          <w:sz w:val="16"/>
          <w:szCs w:val="16"/>
        </w:rPr>
      </w:pPr>
      <w:r w:rsidRPr="00CA6087">
        <w:rPr>
          <w:rFonts w:ascii="Century Gothic" w:hAnsi="Century Gothic" w:cstheme="minorHAnsi"/>
          <w:color w:val="7030A0"/>
          <w:sz w:val="16"/>
          <w:szCs w:val="16"/>
        </w:rPr>
        <w:t>Immediately before the entrance hymn, first reader is to welcome all, especially visitors, to Mass. (Script may be provided</w:t>
      </w:r>
      <w:r>
        <w:rPr>
          <w:rFonts w:ascii="Century Gothic" w:hAnsi="Century Gothic" w:cstheme="minorHAnsi"/>
          <w:color w:val="7030A0"/>
          <w:sz w:val="16"/>
          <w:szCs w:val="16"/>
        </w:rPr>
        <w:t>.</w:t>
      </w:r>
    </w:p>
    <w:p w14:paraId="05A1285D" w14:textId="77777777" w:rsidR="00CA6087" w:rsidRPr="00CA6087" w:rsidRDefault="00CA6087" w:rsidP="00CA6087">
      <w:pPr>
        <w:pStyle w:val="ListParagraph"/>
        <w:spacing w:after="0" w:line="100" w:lineRule="exact"/>
        <w:ind w:left="1418"/>
        <w:rPr>
          <w:rFonts w:ascii="Century Gothic" w:hAnsi="Century Gothic" w:cstheme="minorHAnsi"/>
          <w:color w:val="7030A0"/>
          <w:sz w:val="16"/>
          <w:szCs w:val="16"/>
        </w:rPr>
      </w:pPr>
    </w:p>
    <w:p w14:paraId="3226D74B" w14:textId="762F4DC7" w:rsidR="00CA6087" w:rsidRDefault="00CA6087" w:rsidP="00CA6087">
      <w:pPr>
        <w:pStyle w:val="ListParagraph"/>
        <w:numPr>
          <w:ilvl w:val="0"/>
          <w:numId w:val="21"/>
        </w:numPr>
        <w:spacing w:after="0" w:line="320" w:lineRule="exact"/>
        <w:ind w:left="1418"/>
        <w:rPr>
          <w:rFonts w:ascii="Century Gothic" w:hAnsi="Century Gothic" w:cstheme="minorHAnsi"/>
          <w:color w:val="7030A0"/>
          <w:sz w:val="16"/>
          <w:szCs w:val="16"/>
        </w:rPr>
      </w:pPr>
      <w:r w:rsidRPr="00CA6087">
        <w:rPr>
          <w:rFonts w:ascii="Century Gothic" w:hAnsi="Century Gothic" w:cstheme="minorHAnsi"/>
          <w:color w:val="7030A0"/>
          <w:sz w:val="16"/>
          <w:szCs w:val="16"/>
        </w:rPr>
        <w:t>First reader is to proclaim the first reading and the psalm (if choir/cantor is unavailable).</w:t>
      </w:r>
    </w:p>
    <w:p w14:paraId="0FC7C61B" w14:textId="77777777" w:rsidR="00CA6087" w:rsidRPr="00CA6087" w:rsidRDefault="00CA6087" w:rsidP="00CA6087">
      <w:pPr>
        <w:spacing w:after="0" w:line="100" w:lineRule="exact"/>
        <w:rPr>
          <w:rFonts w:ascii="Century Gothic" w:hAnsi="Century Gothic" w:cstheme="minorHAnsi"/>
          <w:color w:val="7030A0"/>
          <w:sz w:val="16"/>
          <w:szCs w:val="16"/>
        </w:rPr>
      </w:pPr>
    </w:p>
    <w:p w14:paraId="171E2BA5" w14:textId="74B850E4" w:rsidR="00CA6087" w:rsidRDefault="00CA6087" w:rsidP="00CA6087">
      <w:pPr>
        <w:pStyle w:val="ListParagraph"/>
        <w:numPr>
          <w:ilvl w:val="0"/>
          <w:numId w:val="21"/>
        </w:numPr>
        <w:spacing w:after="0" w:line="320" w:lineRule="exact"/>
        <w:ind w:left="1418"/>
        <w:rPr>
          <w:rFonts w:ascii="Century Gothic" w:hAnsi="Century Gothic" w:cstheme="minorHAnsi"/>
          <w:color w:val="7030A0"/>
          <w:sz w:val="16"/>
          <w:szCs w:val="16"/>
        </w:rPr>
      </w:pPr>
      <w:r w:rsidRPr="00CA6087">
        <w:rPr>
          <w:rFonts w:ascii="Century Gothic" w:hAnsi="Century Gothic" w:cstheme="minorHAnsi"/>
          <w:color w:val="7030A0"/>
          <w:sz w:val="16"/>
          <w:szCs w:val="16"/>
        </w:rPr>
        <w:t>The second reader is to proclaim the second reading and the Gospel acclamation (if choir/cantor is unavailable)</w:t>
      </w:r>
      <w:r>
        <w:rPr>
          <w:rFonts w:ascii="Century Gothic" w:hAnsi="Century Gothic" w:cstheme="minorHAnsi"/>
          <w:color w:val="7030A0"/>
          <w:sz w:val="16"/>
          <w:szCs w:val="16"/>
        </w:rPr>
        <w:t>.</w:t>
      </w:r>
    </w:p>
    <w:p w14:paraId="5E0432A3" w14:textId="77777777" w:rsidR="00CA6087" w:rsidRPr="00CA6087" w:rsidRDefault="00CA6087" w:rsidP="00CA6087">
      <w:pPr>
        <w:spacing w:after="0" w:line="100" w:lineRule="exact"/>
        <w:rPr>
          <w:rFonts w:ascii="Century Gothic" w:hAnsi="Century Gothic" w:cstheme="minorHAnsi"/>
          <w:color w:val="7030A0"/>
          <w:sz w:val="16"/>
          <w:szCs w:val="16"/>
        </w:rPr>
      </w:pPr>
    </w:p>
    <w:p w14:paraId="7B7D12C8" w14:textId="73E2A2F3" w:rsidR="00CA6087" w:rsidRPr="00CA6087" w:rsidRDefault="00CA6087" w:rsidP="00CA6087">
      <w:pPr>
        <w:pStyle w:val="ListParagraph"/>
        <w:numPr>
          <w:ilvl w:val="0"/>
          <w:numId w:val="21"/>
        </w:numPr>
        <w:spacing w:after="0" w:line="320" w:lineRule="exact"/>
        <w:ind w:left="1418"/>
        <w:rPr>
          <w:rFonts w:ascii="Century Gothic" w:hAnsi="Century Gothic" w:cstheme="minorHAnsi"/>
          <w:color w:val="7030A0"/>
          <w:sz w:val="16"/>
          <w:szCs w:val="16"/>
        </w:rPr>
      </w:pPr>
      <w:r w:rsidRPr="00CA6087">
        <w:rPr>
          <w:rFonts w:ascii="Century Gothic" w:hAnsi="Century Gothic" w:cstheme="minorHAnsi"/>
          <w:color w:val="7030A0"/>
          <w:sz w:val="16"/>
          <w:szCs w:val="16"/>
        </w:rPr>
        <w:t>The second reader is to introduce each petition during the Prayer of the Faithful. (Prayers will be provided)</w:t>
      </w:r>
      <w:r>
        <w:rPr>
          <w:rFonts w:ascii="Century Gothic" w:hAnsi="Century Gothic" w:cstheme="minorHAnsi"/>
          <w:color w:val="7030A0"/>
          <w:sz w:val="16"/>
          <w:szCs w:val="16"/>
        </w:rPr>
        <w:t>.</w:t>
      </w:r>
    </w:p>
    <w:p w14:paraId="2C15B2E0" w14:textId="77777777" w:rsidR="007E769E" w:rsidRPr="007E769E" w:rsidRDefault="007E769E" w:rsidP="007E769E">
      <w:pPr>
        <w:pStyle w:val="ListParagraph"/>
        <w:rPr>
          <w:rFonts w:ascii="Century Gothic" w:hAnsi="Century Gothic" w:cstheme="minorHAnsi"/>
          <w:color w:val="7030A0"/>
          <w:sz w:val="16"/>
          <w:szCs w:val="16"/>
        </w:rPr>
      </w:pPr>
    </w:p>
    <w:p w14:paraId="0F55D061" w14:textId="0766B9E8" w:rsidR="007E769E" w:rsidRPr="007E769E" w:rsidRDefault="007E769E" w:rsidP="007E769E">
      <w:pPr>
        <w:tabs>
          <w:tab w:val="right" w:pos="8789"/>
        </w:tabs>
        <w:spacing w:after="0" w:line="320" w:lineRule="exact"/>
        <w:ind w:left="993"/>
        <w:jc w:val="both"/>
        <w:rPr>
          <w:rFonts w:ascii="Century Gothic" w:hAnsi="Century Gothic" w:cstheme="minorHAnsi"/>
          <w:b/>
          <w:bCs/>
          <w:color w:val="663393"/>
          <w:spacing w:val="10"/>
          <w:sz w:val="16"/>
          <w:szCs w:val="16"/>
        </w:rPr>
      </w:pPr>
      <w:r>
        <w:rPr>
          <w:rFonts w:ascii="Century Gothic" w:hAnsi="Century Gothic" w:cstheme="minorHAnsi"/>
          <w:b/>
          <w:bCs/>
          <w:color w:val="663393"/>
          <w:spacing w:val="10"/>
          <w:sz w:val="16"/>
          <w:szCs w:val="16"/>
        </w:rPr>
        <w:t>EXPECTATIONS OF ROLE</w:t>
      </w:r>
    </w:p>
    <w:p w14:paraId="5ACBD328" w14:textId="63CB1C60" w:rsidR="00CA6087" w:rsidRDefault="00CA6087" w:rsidP="00CA6087">
      <w:pPr>
        <w:pStyle w:val="ListParagraph"/>
        <w:numPr>
          <w:ilvl w:val="0"/>
          <w:numId w:val="22"/>
        </w:numPr>
        <w:spacing w:after="0" w:line="320" w:lineRule="exact"/>
        <w:ind w:left="1418"/>
        <w:contextualSpacing w:val="0"/>
        <w:rPr>
          <w:rFonts w:ascii="Century Gothic" w:hAnsi="Century Gothic" w:cstheme="minorHAnsi"/>
          <w:color w:val="7030A0"/>
          <w:sz w:val="16"/>
          <w:szCs w:val="16"/>
        </w:rPr>
      </w:pPr>
      <w:r w:rsidRPr="00CA6087">
        <w:rPr>
          <w:rFonts w:ascii="Century Gothic" w:hAnsi="Century Gothic" w:cstheme="minorHAnsi"/>
          <w:color w:val="7030A0"/>
          <w:sz w:val="16"/>
          <w:szCs w:val="16"/>
        </w:rPr>
        <w:t>Undertake training and formation prior to beginning this ministry.</w:t>
      </w:r>
    </w:p>
    <w:p w14:paraId="020C69FE" w14:textId="77777777" w:rsidR="00CA6087" w:rsidRPr="00CA6087" w:rsidRDefault="00CA6087" w:rsidP="00CA6087">
      <w:pPr>
        <w:pStyle w:val="ListParagraph"/>
        <w:spacing w:after="0" w:line="100" w:lineRule="exact"/>
        <w:ind w:left="1418"/>
        <w:contextualSpacing w:val="0"/>
        <w:rPr>
          <w:rFonts w:ascii="Century Gothic" w:hAnsi="Century Gothic" w:cstheme="minorHAnsi"/>
          <w:color w:val="7030A0"/>
          <w:sz w:val="16"/>
          <w:szCs w:val="16"/>
        </w:rPr>
      </w:pPr>
    </w:p>
    <w:p w14:paraId="58708DFB" w14:textId="77777777" w:rsidR="00CA6087" w:rsidRPr="00CA6087" w:rsidRDefault="00CA6087" w:rsidP="00CA6087">
      <w:pPr>
        <w:pStyle w:val="ListParagraph"/>
        <w:numPr>
          <w:ilvl w:val="0"/>
          <w:numId w:val="22"/>
        </w:numPr>
        <w:spacing w:after="0" w:line="320" w:lineRule="exact"/>
        <w:ind w:left="1418"/>
        <w:contextualSpacing w:val="0"/>
        <w:rPr>
          <w:rFonts w:ascii="Century Gothic" w:hAnsi="Century Gothic" w:cstheme="minorHAnsi"/>
          <w:color w:val="7030A0"/>
          <w:sz w:val="16"/>
          <w:szCs w:val="16"/>
        </w:rPr>
      </w:pPr>
      <w:r w:rsidRPr="00CA6087">
        <w:rPr>
          <w:rFonts w:ascii="Century Gothic" w:hAnsi="Century Gothic" w:cstheme="minorHAnsi"/>
          <w:color w:val="7030A0"/>
          <w:sz w:val="16"/>
          <w:szCs w:val="16"/>
        </w:rPr>
        <w:t>Undertake safeguarding training by attending a parish safeguarding workshop.</w:t>
      </w:r>
    </w:p>
    <w:p w14:paraId="7103B7F6" w14:textId="77777777" w:rsidR="00CA6087" w:rsidRPr="00CA6087" w:rsidRDefault="00CA6087" w:rsidP="00CA6087">
      <w:pPr>
        <w:pStyle w:val="ListParagraph"/>
        <w:numPr>
          <w:ilvl w:val="0"/>
          <w:numId w:val="22"/>
        </w:numPr>
        <w:spacing w:after="0" w:line="320" w:lineRule="exact"/>
        <w:ind w:left="1418"/>
        <w:contextualSpacing w:val="0"/>
        <w:rPr>
          <w:rFonts w:ascii="Century Gothic" w:hAnsi="Century Gothic" w:cstheme="minorHAnsi"/>
          <w:color w:val="7030A0"/>
          <w:sz w:val="16"/>
          <w:szCs w:val="16"/>
        </w:rPr>
      </w:pPr>
      <w:r w:rsidRPr="00CA6087">
        <w:rPr>
          <w:rFonts w:ascii="Century Gothic" w:hAnsi="Century Gothic" w:cstheme="minorHAnsi"/>
          <w:color w:val="7030A0"/>
          <w:sz w:val="16"/>
          <w:szCs w:val="16"/>
        </w:rPr>
        <w:lastRenderedPageBreak/>
        <w:t xml:space="preserve">Bring to the attention of the Parish Priest or person who co-ordinates the ministry any matters you have concerns around related to the ministry. Communication and engagement in this role for all parties enhances this special ministry.  </w:t>
      </w:r>
    </w:p>
    <w:p w14:paraId="7550E7A3" w14:textId="77777777" w:rsidR="00E657AC" w:rsidRPr="007E769E" w:rsidRDefault="00E657AC" w:rsidP="00644E60">
      <w:pPr>
        <w:rPr>
          <w:rFonts w:ascii="Century Gothic" w:hAnsi="Century Gothic" w:cstheme="minorHAnsi"/>
          <w:color w:val="663393"/>
          <w:sz w:val="16"/>
          <w:szCs w:val="16"/>
        </w:rPr>
      </w:pPr>
    </w:p>
    <w:p w14:paraId="34A734D2" w14:textId="7F2B5686"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pacing w:val="10"/>
          <w:sz w:val="16"/>
          <w:szCs w:val="16"/>
        </w:rPr>
      </w:pPr>
      <w:r w:rsidRPr="007E769E">
        <w:rPr>
          <w:rFonts w:ascii="Century Gothic" w:hAnsi="Century Gothic" w:cstheme="minorHAnsi"/>
          <w:b/>
          <w:bCs/>
          <w:color w:val="663393"/>
          <w:spacing w:val="10"/>
          <w:sz w:val="16"/>
          <w:szCs w:val="16"/>
        </w:rPr>
        <w:t>VOLUNTEER SAFEGUARDING AGREEMENT</w:t>
      </w:r>
    </w:p>
    <w:p w14:paraId="0DA23083" w14:textId="1384973E"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6"/>
          <w:szCs w:val="16"/>
        </w:rPr>
      </w:pPr>
      <w:r w:rsidRPr="007E769E">
        <w:rPr>
          <w:rFonts w:ascii="Century Gothic" w:hAnsi="Century Gothic" w:cstheme="minorHAnsi"/>
          <w:color w:val="663393"/>
          <w:sz w:val="16"/>
          <w:szCs w:val="16"/>
        </w:rPr>
        <w:t>Our parish</w:t>
      </w:r>
      <w:r w:rsidR="00531B5D" w:rsidRPr="007E769E">
        <w:rPr>
          <w:rFonts w:ascii="Century Gothic" w:hAnsi="Century Gothic" w:cstheme="minorHAnsi"/>
          <w:color w:val="663393"/>
          <w:sz w:val="16"/>
          <w:szCs w:val="16"/>
        </w:rPr>
        <w:t xml:space="preserve"> </w:t>
      </w:r>
      <w:r w:rsidRPr="007E769E">
        <w:rPr>
          <w:rFonts w:ascii="Century Gothic" w:hAnsi="Century Gothic" w:cstheme="minorHAnsi"/>
          <w:color w:val="663393"/>
          <w:sz w:val="16"/>
          <w:szCs w:val="16"/>
        </w:rPr>
        <w:t>/</w:t>
      </w:r>
      <w:r w:rsidR="00531B5D" w:rsidRPr="007E769E">
        <w:rPr>
          <w:rFonts w:ascii="Century Gothic" w:hAnsi="Century Gothic" w:cstheme="minorHAnsi"/>
          <w:color w:val="663393"/>
          <w:sz w:val="16"/>
          <w:szCs w:val="16"/>
        </w:rPr>
        <w:t xml:space="preserve"> </w:t>
      </w:r>
      <w:r w:rsidRPr="007E769E">
        <w:rPr>
          <w:rFonts w:ascii="Century Gothic" w:hAnsi="Century Gothic" w:cstheme="minorHAnsi"/>
          <w:color w:val="663393"/>
          <w:sz w:val="16"/>
          <w:szCs w:val="16"/>
        </w:rPr>
        <w:t>community is committed to safeguarding and protecting all children, young persons and adults who may be vulnerable, as well as all volunteers in Church roles.</w:t>
      </w:r>
    </w:p>
    <w:p w14:paraId="222BCB5D" w14:textId="77777777"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6"/>
          <w:szCs w:val="16"/>
        </w:rPr>
      </w:pPr>
    </w:p>
    <w:p w14:paraId="052563FD" w14:textId="77777777" w:rsidR="001C3E87" w:rsidRPr="007E769E"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z w:val="16"/>
          <w:szCs w:val="16"/>
        </w:rPr>
      </w:pPr>
      <w:r w:rsidRPr="007E769E">
        <w:rPr>
          <w:rFonts w:ascii="Century Gothic" w:hAnsi="Century Gothic" w:cstheme="minorHAnsi"/>
          <w:b/>
          <w:bCs/>
          <w:color w:val="663393"/>
          <w:sz w:val="16"/>
          <w:szCs w:val="16"/>
        </w:rPr>
        <w:t>This role will comply with the National Safeguarding Guidelines and Safeguarding Policy:</w:t>
      </w:r>
    </w:p>
    <w:p w14:paraId="010AADF8" w14:textId="316FCD15"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 xml:space="preserve">Code of Conduct for Employees &amp; Volunteers </w:t>
      </w:r>
      <w:r w:rsidR="00531B5D" w:rsidRPr="007E769E">
        <w:rPr>
          <w:rFonts w:ascii="Century Gothic" w:hAnsi="Century Gothic" w:cstheme="minorHAnsi"/>
          <w:color w:val="F68C29"/>
          <w:sz w:val="16"/>
          <w:szCs w:val="16"/>
        </w:rPr>
        <w:t>-</w:t>
      </w:r>
      <w:r w:rsidRPr="007E769E">
        <w:rPr>
          <w:rFonts w:ascii="Century Gothic" w:hAnsi="Century Gothic" w:cstheme="minorHAnsi"/>
          <w:color w:val="F68C29"/>
          <w:sz w:val="16"/>
          <w:szCs w:val="16"/>
        </w:rPr>
        <w:t xml:space="preserve"> Signed by Volunteer</w:t>
      </w:r>
    </w:p>
    <w:p w14:paraId="11C0B393" w14:textId="1B00E6C3"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 xml:space="preserve">Volunteer Agreement </w:t>
      </w:r>
      <w:r w:rsidR="00531B5D" w:rsidRPr="007E769E">
        <w:rPr>
          <w:rFonts w:ascii="Century Gothic" w:hAnsi="Century Gothic" w:cstheme="minorHAnsi"/>
          <w:color w:val="F68C29"/>
          <w:sz w:val="16"/>
          <w:szCs w:val="16"/>
        </w:rPr>
        <w:t>-</w:t>
      </w:r>
      <w:r w:rsidRPr="007E769E">
        <w:rPr>
          <w:rFonts w:ascii="Century Gothic" w:hAnsi="Century Gothic" w:cstheme="minorHAnsi"/>
          <w:color w:val="F68C29"/>
          <w:sz w:val="16"/>
          <w:szCs w:val="16"/>
        </w:rPr>
        <w:t xml:space="preserve"> Signed by Volunteer</w:t>
      </w:r>
    </w:p>
    <w:p w14:paraId="28B5D5E3" w14:textId="77777777" w:rsidR="001C3E87" w:rsidRPr="007E769E"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7E769E">
        <w:rPr>
          <w:rFonts w:ascii="Century Gothic" w:hAnsi="Century Gothic" w:cstheme="minorHAnsi"/>
          <w:color w:val="F68C29"/>
          <w:sz w:val="16"/>
          <w:szCs w:val="16"/>
        </w:rPr>
        <w:t>Safeguarding Training Workshops and relevant online training if appropriate</w:t>
      </w: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1C3E87">
      <w:headerReference w:type="default" r:id="rId8"/>
      <w:footerReference w:type="default" r:id="rId9"/>
      <w:pgSz w:w="11906" w:h="16838"/>
      <w:pgMar w:top="3119" w:right="1274" w:bottom="1701"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26FEA83E"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900BC1">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4B5180B2" w:rsidR="005E0E35" w:rsidRPr="005E0E35" w:rsidRDefault="0006749A" w:rsidP="00511527">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900BC1">
      <w:rPr>
        <w:rFonts w:ascii="Montserrat" w:hAnsi="Montserrat"/>
        <w:color w:val="F68C29"/>
        <w:spacing w:val="10"/>
        <w:sz w:val="14"/>
        <w:szCs w:val="14"/>
      </w:rPr>
      <w:t>cdocsafeguarding.nz</w:t>
    </w:r>
    <w:r w:rsidR="00511527">
      <w:rPr>
        <w:rFonts w:ascii="Montserrat" w:hAnsi="Montserrat"/>
        <w:color w:val="F68C29"/>
        <w:spacing w:val="10"/>
        <w:sz w:val="14"/>
        <w:szCs w:val="14"/>
      </w:rPr>
      <w:tab/>
    </w:r>
    <w:r w:rsidR="00511527">
      <w:rPr>
        <w:rFonts w:ascii="Montserrat" w:hAnsi="Montserrat"/>
        <w:color w:val="F68C29"/>
        <w:spacing w:val="10"/>
        <w:sz w:val="14"/>
        <w:szCs w:val="14"/>
      </w:rPr>
      <w:tab/>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6" name="Picture 6"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020A" w14:textId="77777777" w:rsidR="00511527" w:rsidRDefault="00511527" w:rsidP="004E44D9">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24D05C88" w14:textId="4AD4E689"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084CC1">
      <w:rPr>
        <w:rFonts w:ascii="Montserrat" w:hAnsi="Montserrat"/>
        <w:color w:val="F68C29"/>
        <w:spacing w:val="10"/>
        <w:sz w:val="16"/>
        <w:szCs w:val="16"/>
        <w:lang w:val="en-US"/>
      </w:rPr>
      <w:t>Volunteer Role Description</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EC6"/>
    <w:multiLevelType w:val="hybridMultilevel"/>
    <w:tmpl w:val="091E3C2C"/>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F0EE6"/>
    <w:multiLevelType w:val="hybridMultilevel"/>
    <w:tmpl w:val="7B642CF2"/>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1A0164"/>
    <w:multiLevelType w:val="hybridMultilevel"/>
    <w:tmpl w:val="9E7EAE42"/>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4"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5"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820FBC"/>
    <w:multiLevelType w:val="hybridMultilevel"/>
    <w:tmpl w:val="C3EE20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B94551"/>
    <w:multiLevelType w:val="hybridMultilevel"/>
    <w:tmpl w:val="117031A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8" w15:restartNumberingAfterBreak="0">
    <w:nsid w:val="25DD589D"/>
    <w:multiLevelType w:val="hybridMultilevel"/>
    <w:tmpl w:val="7D2ECEE8"/>
    <w:lvl w:ilvl="0" w:tplc="01A8EA50">
      <w:start w:val="1"/>
      <w:numFmt w:val="bullet"/>
      <w:lvlText w:val=""/>
      <w:lvlJc w:val="left"/>
      <w:pPr>
        <w:ind w:left="720" w:hanging="360"/>
      </w:pPr>
      <w:rPr>
        <w:rFonts w:ascii="Symbol" w:hAnsi="Symbol" w:hint="default"/>
        <w:sz w:val="1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481910"/>
    <w:multiLevelType w:val="hybridMultilevel"/>
    <w:tmpl w:val="73F4D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1"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ED59FB"/>
    <w:multiLevelType w:val="hybridMultilevel"/>
    <w:tmpl w:val="FD08AFBA"/>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4"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7"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0E0D34"/>
    <w:multiLevelType w:val="hybridMultilevel"/>
    <w:tmpl w:val="49443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96334D"/>
    <w:multiLevelType w:val="hybridMultilevel"/>
    <w:tmpl w:val="ED8A5C1C"/>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17"/>
  </w:num>
  <w:num w:numId="2" w16cid:durableId="708844557">
    <w:abstractNumId w:val="15"/>
  </w:num>
  <w:num w:numId="3" w16cid:durableId="1809518047">
    <w:abstractNumId w:val="5"/>
  </w:num>
  <w:num w:numId="4" w16cid:durableId="339821402">
    <w:abstractNumId w:val="21"/>
  </w:num>
  <w:num w:numId="5" w16cid:durableId="2049449910">
    <w:abstractNumId w:val="3"/>
  </w:num>
  <w:num w:numId="6" w16cid:durableId="1060710206">
    <w:abstractNumId w:val="10"/>
  </w:num>
  <w:num w:numId="7" w16cid:durableId="1500778237">
    <w:abstractNumId w:val="20"/>
  </w:num>
  <w:num w:numId="8" w16cid:durableId="5062892">
    <w:abstractNumId w:val="16"/>
  </w:num>
  <w:num w:numId="9" w16cid:durableId="2088067216">
    <w:abstractNumId w:val="11"/>
  </w:num>
  <w:num w:numId="10" w16cid:durableId="1113938215">
    <w:abstractNumId w:val="14"/>
  </w:num>
  <w:num w:numId="11" w16cid:durableId="1307005256">
    <w:abstractNumId w:val="13"/>
  </w:num>
  <w:num w:numId="12" w16cid:durableId="2145388063">
    <w:abstractNumId w:val="4"/>
  </w:num>
  <w:num w:numId="13" w16cid:durableId="244655296">
    <w:abstractNumId w:val="9"/>
  </w:num>
  <w:num w:numId="14" w16cid:durableId="657999063">
    <w:abstractNumId w:val="7"/>
  </w:num>
  <w:num w:numId="15" w16cid:durableId="1963613238">
    <w:abstractNumId w:val="2"/>
  </w:num>
  <w:num w:numId="16" w16cid:durableId="1254975050">
    <w:abstractNumId w:val="12"/>
  </w:num>
  <w:num w:numId="17" w16cid:durableId="359745975">
    <w:abstractNumId w:val="6"/>
  </w:num>
  <w:num w:numId="18" w16cid:durableId="878518605">
    <w:abstractNumId w:val="1"/>
  </w:num>
  <w:num w:numId="19" w16cid:durableId="488402206">
    <w:abstractNumId w:val="18"/>
  </w:num>
  <w:num w:numId="20" w16cid:durableId="1335180558">
    <w:abstractNumId w:val="19"/>
  </w:num>
  <w:num w:numId="21" w16cid:durableId="2022393777">
    <w:abstractNumId w:val="8"/>
  </w:num>
  <w:num w:numId="22" w16cid:durableId="180337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84CC1"/>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A1D2B"/>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D3A71"/>
    <w:rsid w:val="002E6CAB"/>
    <w:rsid w:val="003043CF"/>
    <w:rsid w:val="00306901"/>
    <w:rsid w:val="003767E8"/>
    <w:rsid w:val="0038603A"/>
    <w:rsid w:val="003A514B"/>
    <w:rsid w:val="003B19FA"/>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96B5E"/>
    <w:rsid w:val="004A3F43"/>
    <w:rsid w:val="004B062D"/>
    <w:rsid w:val="004B2A63"/>
    <w:rsid w:val="004B4EAE"/>
    <w:rsid w:val="004C1B9D"/>
    <w:rsid w:val="004C3558"/>
    <w:rsid w:val="004D3521"/>
    <w:rsid w:val="004E44D9"/>
    <w:rsid w:val="005041AA"/>
    <w:rsid w:val="005062BF"/>
    <w:rsid w:val="00511527"/>
    <w:rsid w:val="00515414"/>
    <w:rsid w:val="00531B5D"/>
    <w:rsid w:val="005652BA"/>
    <w:rsid w:val="005C1A9A"/>
    <w:rsid w:val="005C5196"/>
    <w:rsid w:val="005C7D40"/>
    <w:rsid w:val="005D007F"/>
    <w:rsid w:val="005D0DAB"/>
    <w:rsid w:val="005E0E35"/>
    <w:rsid w:val="005F6EBB"/>
    <w:rsid w:val="00603C14"/>
    <w:rsid w:val="00617086"/>
    <w:rsid w:val="00622F9A"/>
    <w:rsid w:val="00627C51"/>
    <w:rsid w:val="00642DA2"/>
    <w:rsid w:val="00644E60"/>
    <w:rsid w:val="00647F41"/>
    <w:rsid w:val="00661853"/>
    <w:rsid w:val="00664908"/>
    <w:rsid w:val="00672C0A"/>
    <w:rsid w:val="006853DD"/>
    <w:rsid w:val="006B050B"/>
    <w:rsid w:val="006C1E68"/>
    <w:rsid w:val="006D32D8"/>
    <w:rsid w:val="006D4364"/>
    <w:rsid w:val="006E2984"/>
    <w:rsid w:val="006F215B"/>
    <w:rsid w:val="00701B73"/>
    <w:rsid w:val="007222D6"/>
    <w:rsid w:val="00723B4A"/>
    <w:rsid w:val="0072773A"/>
    <w:rsid w:val="00730D18"/>
    <w:rsid w:val="007313E7"/>
    <w:rsid w:val="007322D4"/>
    <w:rsid w:val="0077197C"/>
    <w:rsid w:val="00777D79"/>
    <w:rsid w:val="0078421C"/>
    <w:rsid w:val="007A50FF"/>
    <w:rsid w:val="007B3863"/>
    <w:rsid w:val="007B53CF"/>
    <w:rsid w:val="007C57EF"/>
    <w:rsid w:val="007E5EE5"/>
    <w:rsid w:val="007E769E"/>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0BC1"/>
    <w:rsid w:val="00902093"/>
    <w:rsid w:val="00915D77"/>
    <w:rsid w:val="00921D98"/>
    <w:rsid w:val="00922544"/>
    <w:rsid w:val="0092319E"/>
    <w:rsid w:val="009478BD"/>
    <w:rsid w:val="00953538"/>
    <w:rsid w:val="0095588E"/>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6087"/>
    <w:rsid w:val="00CA7BB8"/>
    <w:rsid w:val="00CC48DC"/>
    <w:rsid w:val="00CC528A"/>
    <w:rsid w:val="00CC7170"/>
    <w:rsid w:val="00CD0033"/>
    <w:rsid w:val="00CD0EA3"/>
    <w:rsid w:val="00CF08C0"/>
    <w:rsid w:val="00CF52C4"/>
    <w:rsid w:val="00D17B61"/>
    <w:rsid w:val="00D224D2"/>
    <w:rsid w:val="00D71639"/>
    <w:rsid w:val="00D7346E"/>
    <w:rsid w:val="00D74D37"/>
    <w:rsid w:val="00D75FE5"/>
    <w:rsid w:val="00D803CF"/>
    <w:rsid w:val="00D82686"/>
    <w:rsid w:val="00D905E0"/>
    <w:rsid w:val="00D936D9"/>
    <w:rsid w:val="00D94B0B"/>
    <w:rsid w:val="00DA1276"/>
    <w:rsid w:val="00DA7E68"/>
    <w:rsid w:val="00DC18AD"/>
    <w:rsid w:val="00DC3F43"/>
    <w:rsid w:val="00DD2EF2"/>
    <w:rsid w:val="00E2041A"/>
    <w:rsid w:val="00E313D5"/>
    <w:rsid w:val="00E36C67"/>
    <w:rsid w:val="00E428C2"/>
    <w:rsid w:val="00E645E7"/>
    <w:rsid w:val="00E65420"/>
    <w:rsid w:val="00E657AC"/>
    <w:rsid w:val="00E65CE2"/>
    <w:rsid w:val="00E66329"/>
    <w:rsid w:val="00E725C0"/>
    <w:rsid w:val="00E84469"/>
    <w:rsid w:val="00E90690"/>
    <w:rsid w:val="00E9777A"/>
    <w:rsid w:val="00ED6305"/>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6</cp:revision>
  <cp:lastPrinted>2023-01-25T20:32:00Z</cp:lastPrinted>
  <dcterms:created xsi:type="dcterms:W3CDTF">2023-01-25T20:38:00Z</dcterms:created>
  <dcterms:modified xsi:type="dcterms:W3CDTF">2023-02-28T07:52:00Z</dcterms:modified>
</cp:coreProperties>
</file>